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235A2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235A2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eastAsia="zh-CN"/>
        </w:rPr>
      </w:pPr>
      <w:r w:rsidRPr="00A235A2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A235A2" w:rsidRDefault="00A235A2" w:rsidP="00A235A2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C3605" w:rsidTr="005819FD">
        <w:tc>
          <w:tcPr>
            <w:tcW w:w="4253" w:type="dxa"/>
          </w:tcPr>
          <w:p w:rsidR="00DC3605" w:rsidRDefault="00DC3605" w:rsidP="0058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B3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DC3605" w:rsidRDefault="00DC3605" w:rsidP="0058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C3605" w:rsidRDefault="00DC3605" w:rsidP="0058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C3605" w:rsidRDefault="00DC3605" w:rsidP="0058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DC3605" w:rsidRDefault="00DC3605" w:rsidP="005819FD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A235A2" w:rsidRPr="00A235A2" w:rsidRDefault="00A235A2" w:rsidP="00A235A2">
      <w:pPr>
        <w:pStyle w:val="a4"/>
        <w:spacing w:line="276" w:lineRule="auto"/>
      </w:pPr>
    </w:p>
    <w:p w:rsidR="00A235A2" w:rsidRPr="00A235A2" w:rsidRDefault="00A235A2" w:rsidP="00A235A2">
      <w:pPr>
        <w:pStyle w:val="a4"/>
        <w:spacing w:line="276" w:lineRule="auto"/>
      </w:pPr>
    </w:p>
    <w:p w:rsidR="00A235A2" w:rsidRPr="00A235A2" w:rsidRDefault="00A235A2" w:rsidP="00A235A2">
      <w:pPr>
        <w:pStyle w:val="a4"/>
        <w:spacing w:line="276" w:lineRule="auto"/>
      </w:pPr>
      <w:r w:rsidRPr="00A235A2">
        <w:t>МЕТОДИЧЕСКИЕ РЕКОМЕНДАЦИИ</w:t>
      </w:r>
    </w:p>
    <w:p w:rsidR="00A235A2" w:rsidRPr="00A235A2" w:rsidRDefault="00A235A2" w:rsidP="00A235A2">
      <w:pPr>
        <w:pStyle w:val="a4"/>
        <w:spacing w:line="276" w:lineRule="auto"/>
      </w:pPr>
    </w:p>
    <w:p w:rsidR="00A235A2" w:rsidRPr="00A235A2" w:rsidRDefault="00A235A2" w:rsidP="00A235A2">
      <w:pPr>
        <w:pStyle w:val="a4"/>
        <w:spacing w:line="276" w:lineRule="auto"/>
        <w:rPr>
          <w:b w:val="0"/>
          <w:bCs w:val="0"/>
        </w:rPr>
      </w:pPr>
      <w:r w:rsidRPr="00A235A2">
        <w:t xml:space="preserve">ДИСЦИПЛИНЫ </w:t>
      </w:r>
      <w:r w:rsidRPr="00A235A2">
        <w:br/>
      </w:r>
      <w:r w:rsidRPr="00A235A2">
        <w:rPr>
          <w:sz w:val="32"/>
          <w:szCs w:val="32"/>
        </w:rPr>
        <w:t>Физическая культура и спорт</w:t>
      </w:r>
      <w:r>
        <w:rPr>
          <w:sz w:val="32"/>
          <w:szCs w:val="32"/>
        </w:rPr>
        <w:t xml:space="preserve"> </w:t>
      </w:r>
      <w:r w:rsidRPr="00A235A2">
        <w:rPr>
          <w:sz w:val="32"/>
          <w:szCs w:val="32"/>
        </w:rPr>
        <w:t>(элективные курсы ) Пластическая выразительность актера</w:t>
      </w:r>
    </w:p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235A2">
        <w:rPr>
          <w:rFonts w:ascii="Times New Roman" w:hAnsi="Times New Roman" w:cs="Times New Roman"/>
          <w:bCs/>
          <w:sz w:val="32"/>
          <w:szCs w:val="32"/>
          <w:lang w:eastAsia="zh-CN"/>
        </w:rPr>
        <w:t>Специальность:</w:t>
      </w:r>
      <w:r w:rsidRPr="00A235A2">
        <w:rPr>
          <w:rFonts w:ascii="Times New Roman" w:hAnsi="Times New Roman" w:cs="Times New Roman"/>
          <w:bCs/>
          <w:lang w:eastAsia="zh-CN"/>
        </w:rPr>
        <w:t xml:space="preserve"> </w:t>
      </w:r>
      <w:r w:rsidRPr="00A235A2">
        <w:rPr>
          <w:rFonts w:ascii="Times New Roman" w:hAnsi="Times New Roman" w:cs="Times New Roman"/>
          <w:bCs/>
          <w:sz w:val="28"/>
          <w:szCs w:val="28"/>
        </w:rPr>
        <w:t>52.05.01 Актерское искусство</w:t>
      </w:r>
    </w:p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235A2">
        <w:rPr>
          <w:rFonts w:ascii="Times New Roman" w:hAnsi="Times New Roman" w:cs="Times New Roman"/>
          <w:bCs/>
          <w:sz w:val="28"/>
          <w:szCs w:val="28"/>
        </w:rPr>
        <w:t xml:space="preserve">Специализация: </w:t>
      </w:r>
      <w:r w:rsidRPr="00A235A2">
        <w:rPr>
          <w:rFonts w:ascii="Times New Roman" w:hAnsi="Times New Roman" w:cs="Times New Roman"/>
          <w:sz w:val="28"/>
          <w:szCs w:val="28"/>
        </w:rPr>
        <w:t>Артист драматического театра и кино</w:t>
      </w:r>
    </w:p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5A2">
        <w:rPr>
          <w:rFonts w:ascii="Times New Roman" w:hAnsi="Times New Roman" w:cs="Times New Roman"/>
          <w:sz w:val="28"/>
          <w:szCs w:val="28"/>
        </w:rPr>
        <w:t>Квалификация: Артист драматического театра и кино</w:t>
      </w:r>
    </w:p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vertAlign w:val="superscript"/>
        </w:rPr>
      </w:pPr>
      <w:r w:rsidRPr="00A235A2">
        <w:rPr>
          <w:rFonts w:ascii="Times New Roman" w:hAnsi="Times New Roman" w:cs="Times New Roman"/>
          <w:bCs/>
          <w:sz w:val="28"/>
          <w:szCs w:val="28"/>
        </w:rPr>
        <w:t>Форма обучения:  очная,  заочная</w:t>
      </w:r>
    </w:p>
    <w:p w:rsidR="00A235A2" w:rsidRPr="00A235A2" w:rsidRDefault="00A235A2" w:rsidP="00A235A2">
      <w:pPr>
        <w:tabs>
          <w:tab w:val="left" w:pos="708"/>
        </w:tabs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DC3605" w:rsidRDefault="00DC3605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DC3605" w:rsidRDefault="00DC3605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DC3605" w:rsidRPr="00A235A2" w:rsidRDefault="00DC3605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8718FD" w:rsidRDefault="008718FD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bCs/>
        </w:rPr>
      </w:pPr>
    </w:p>
    <w:p w:rsidR="00B35930" w:rsidRDefault="00B35930" w:rsidP="00A235A2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bCs/>
        </w:rPr>
      </w:pPr>
    </w:p>
    <w:p w:rsidR="00C85B53" w:rsidRPr="00C85B53" w:rsidRDefault="00C85B53" w:rsidP="00C85B53">
      <w:pPr>
        <w:keepNext/>
        <w:keepLines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Оглавление</w:t>
      </w:r>
    </w:p>
    <w:p w:rsidR="00C85B53" w:rsidRPr="00C85B53" w:rsidRDefault="00C85B53" w:rsidP="00C85B53">
      <w:pPr>
        <w:tabs>
          <w:tab w:val="left" w:pos="660"/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TOC \o "1-3" \h \z \u </w:instrTex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hyperlink w:anchor="_Toc1491206" w:history="1">
        <w:r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1.</w:t>
        </w:r>
        <w:r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  <w:t>Введение</w:t>
        </w:r>
        <w:r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B35930" w:rsidP="00C85B53">
      <w:pPr>
        <w:tabs>
          <w:tab w:val="left" w:pos="660"/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491207" w:history="1"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2.</w:t>
        </w:r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  <w:t>Формы самостоятельной работы обучающихся</w:t>
        </w:r>
        <w:r w:rsidR="00C85B53"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B35930" w:rsidP="00C85B53">
      <w:pPr>
        <w:tabs>
          <w:tab w:val="left" w:pos="660"/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491208" w:history="1"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3.</w:t>
        </w:r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  <w:t>Рекомендации по организации самостоятельной работы обучающихся</w:t>
        </w:r>
        <w:r w:rsidR="00C85B53"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B35930" w:rsidP="00C85B53">
      <w:pPr>
        <w:tabs>
          <w:tab w:val="left" w:pos="880"/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491209" w:history="1"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3.1</w:t>
        </w:r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  <w:t>Общие рекомендации по организации самостоятельной работы обучающихся</w:t>
        </w:r>
        <w:r w:rsidR="00C85B53"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B35930" w:rsidP="00C85B53">
      <w:pPr>
        <w:tabs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491210" w:history="1"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3.2 Методические рекомендации для студентов</w:t>
        </w:r>
        <w:r w:rsidR="00C85B53"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B35930" w:rsidP="00C85B53">
      <w:pPr>
        <w:tabs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491211" w:history="1"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по отдельным формам самостоятельной работы</w:t>
        </w:r>
        <w:r w:rsidR="00C85B53"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B35930" w:rsidP="00C85B53">
      <w:pPr>
        <w:tabs>
          <w:tab w:val="left" w:pos="660"/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491212" w:history="1"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4.</w:t>
        </w:r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  <w:t>Оценка самостоятельной работы</w:t>
        </w:r>
        <w:r w:rsidR="00C85B53"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C85B53" w:rsidP="00C85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    Словарь </w:t>
      </w:r>
      <w:r w:rsidR="00B10C3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……………………………………………………………………………………</w:t>
      </w: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18FD" w:rsidRDefault="008718FD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Введение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признаками самостоятельной работы студентов принято считать: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навыками самостоятельной работы;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скорочтения</w:t>
      </w:r>
      <w:proofErr w:type="spell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C85B53" w:rsidRPr="00C85B53" w:rsidRDefault="00C85B53" w:rsidP="00C85B53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и  самоуправления</w:t>
      </w:r>
      <w:proofErr w:type="gram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C85B5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C85B53" w:rsidRPr="00C85B53" w:rsidRDefault="00C85B53" w:rsidP="00C85B53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Исходя из поставленных целей в процессе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Самостоятельной работы студентов </w:t>
      </w:r>
      <w:proofErr w:type="gram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освоению</w:t>
      </w:r>
      <w:proofErr w:type="gramEnd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дисциплины решаются следующие задачи: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 студентов знаний, умений и навыков     для: -поддержания внешней формы и  творческого психофизического состояния с целью подготовки под руководством режиссера роли в драматическом театре разных жанров, а также в кино- и телевизионных фильмах через развитие и совершенствование  психофизического аппарата;</w:t>
      </w:r>
    </w:p>
    <w:p w:rsidR="00C85B53" w:rsidRPr="00C85B53" w:rsidRDefault="00C85B53" w:rsidP="00C85B53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проведения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образования, а также в рамках образовательных программ повышения квалификации и переподготовки специалистов.</w:t>
      </w:r>
    </w:p>
    <w:p w:rsidR="00C85B53" w:rsidRPr="00C85B53" w:rsidRDefault="00C85B53" w:rsidP="00C85B53">
      <w:pPr>
        <w:keepNext/>
        <w:tabs>
          <w:tab w:val="right" w:leader="underscore" w:pos="8505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Общие рекомендации по проведению занятий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Каждая тема программы курса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делится на две составляющие - формирующие понятия и упражнения. Формирующие понятия – понятия, которые очерчивают круг проблем названной темы и формируют ее целостность. Совокупность тем курса с формирующими понятиями создает представление о формах и методах пантомимы, как пластического искусства, в исполнительской деятельности актера драматического театра; вооружение будущих актеров теоретическими знаниями и практическими навыками, необходимыми для обоснованного планирования, отбора, тренировки, моделирования пластической выразительности «рисунка роли» при исполнительской деятельности в театре.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Упражнения, приведенные в программе курса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являются установочными. Преподаватель в зависимости от подготовленности группы, ее состава, места, времени, технических средств проведения тренинга   может менять конфигурацию упражнений, их количество. Минимальное количество 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упражнений, выполняемых (с обсуждением) за 2 академических часа на полугрупповые занятия – 4 (помимо разминки). Важно: упражнения и творческие задания строятся на формирующих понятиях, от простого к более сложному.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Каждое занятие рекомендуется начинать с раз</w:t>
      </w: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 xml:space="preserve">минки 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с простых физических упражнений. Проведение </w:t>
      </w:r>
      <w:proofErr w:type="spell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тренинговых</w:t>
      </w:r>
      <w:proofErr w:type="spell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упражнений требует соблюдения техники безопасности, точному следованию указаний педагога, во избежание </w:t>
      </w:r>
      <w:proofErr w:type="spell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травмированности</w:t>
      </w:r>
      <w:proofErr w:type="spell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студентов. Поэтому, прежде чем приступать к упражнениям тренинга, нужно предварительно разогреться.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занятий требует</w:t>
      </w: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ся хорошо проветренное помещение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, желательно с зеркалами, в которых участники тренинга мог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бы видеть себя в полный рост, а также удобная одежда и обувь, не сковывающая движений. В процессе проведения занятий рекомендуется использовать видеозаписывающую и видеовоспроизводящую аппаратуру, для дальнейшего анализа и корректировки полученных навыков. Световое освещение должно иметь естественные и искусственные источники.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 каждого занятия необходимо про</w:t>
      </w: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водить анализ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оценочными суждениями участников студенческой группы и преподавателя. При этом, любая критика должна быть конструктивной. Важным моментом работы педагога является расширение зоны возможностей каждого студента.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Правила поведения студентов: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студенты должны способствовать тщательному анализу разнообразных проблем, признавая, что уважение к каждому человеку и терпимость – это основные ценности, которые должны быть дороги всем людям;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способствовать и воодушевлять на поиск неординарных творческих решений;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распространять идеал терпимости к точкам зрения других людей, способствуя поиску общих ценностей, принимая различия, которые существуют между людьми.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внимательно слушать своих оппонентов и постараться сделать все, чтобы не искажать их слова во время дебатов.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язык и жесты, используемые обучающимися, должны отражать их уважение к другим.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Этика преподавателя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следующие моменты: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способствовать личному вкладу студентов и свободному обмену мнениями при проведении и обсуждении упражнений и этюдов в процессе обучения;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обеспечить дружескую атмосферу для студентов и проявлять положительную и стимулирующую ответную реакцию;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облегчать подготовку к занятиям, но не должен сам придумывать и выполнять задания (даже в качестве примеров);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подчеркивать образовательные, а не соревновательные цели студентов;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преподаватель должен обеспечить отношения между собой и студентами, они должны основываться на взаимном доверии.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провоцировать интерес, затрагивая значимые для студентов проблемы;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стимулировать исследовательскую работу;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заранее подготовить вопросы, которые можно было бы ставить на обсуждение по ходу занятия, чтобы не дать погаснуть дискуссии, обсуждению;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допускать ухода за рамки обсуждаемой проблемы;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широкое вовлечение в разговор как можно большего количества студентов, а лучше — всех;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оставлять без внимания ни одного неверного суждения, но не давать сразу же правильный ответ; к этому следует подключать учащихся, своевременно организуя их критическую оценку;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торопиться самому отвечать на вопросы, касающиеся материала занятия такие вопросы следует переадресовывать аудитории;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следить за тем, чтобы объектом критики являлось мнение, а не участник, выразивший его.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проанализировать и оценить проведенное занятие, подвести итоги, результаты. Для этого надо сопоставить сформулированную в начале занятия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помочь участникам занятия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заключительном слове подвести группу к конструктивным выводам, имеющим познавательное и практическое значение.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добиться чувства удовлетворения у большинства участников, т.е. поблагодарить всех студентов за активную работу, выделить тех, кто помог в решении проблемы.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показать высокий профессионализм, хорошее знание материала в рамках учебной программы;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обладать речевой культурой и, в частности, свободным и грамотным владением профессиональной терминологией;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проявлять коммуникабельность, а точнее — коммуникативные умения, позволяющие преподавателю найти подход к каждому студенту, заинтересованно и 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внимательно выслушать каждого, быть естественным, найти необходимые методы воздействия на учащихся, проявить требовательность, соблюдая при этом педагогический такт;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обеспечить быстроту реакции;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лидировать;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вести диалог;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иметь прогностические способности, позволяющие заранее предусмотреть все трудности в усвоении материала, а также спрогнозировать ход и результаты педагогического воздействия, предвидеть последствия своих действий;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уметь владеть собой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быть объективным.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ФОРМЫ САМОСТОЯТЕЛЬНОЙ РАБОТЫ ОБУЧАЮЩИХСЯ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4013"/>
        <w:gridCol w:w="4678"/>
      </w:tblGrid>
      <w:tr w:rsidR="00DC3605" w:rsidRPr="00C85B53" w:rsidTr="00DC3605">
        <w:tc>
          <w:tcPr>
            <w:tcW w:w="915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:rsidR="00DC3605" w:rsidRPr="00C85B53" w:rsidRDefault="00DC3605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013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:rsidR="00DC3605" w:rsidRPr="00C85B53" w:rsidRDefault="00DC3605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</w:tr>
      <w:tr w:rsidR="00DC3605" w:rsidRPr="00C85B53" w:rsidTr="00DC3605">
        <w:trPr>
          <w:trHeight w:val="384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Вводное занятие. Правила проведения упражнений. Техника безопасности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«Воспитание тела» в процессе обучения мастерства актера.  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этапы развития пластики в театре и задачи воспитания актера.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</w:tcPr>
          <w:p w:rsidR="00DC3605" w:rsidRPr="00C85B53" w:rsidRDefault="00DC3605" w:rsidP="00C85B5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Пластическая культура актера драматического театра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Пластическая культура и пластическая выразительность: общность и отличие.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105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</w:tcPr>
          <w:p w:rsidR="00DC3605" w:rsidRPr="00C85B53" w:rsidRDefault="00DC3605" w:rsidP="00C85B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Пластическая выразительность как комплекс специальных навыков и умений артиста, как способ художественного воплощения образа роли, как   внутренняя смысловая необходимости исполнителя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</w:tr>
      <w:tr w:rsidR="00DC3605" w:rsidRPr="00C85B53" w:rsidTr="00DC3605">
        <w:trPr>
          <w:trHeight w:val="95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Пластический рисунок роли: что это такое?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</w:tr>
      <w:tr w:rsidR="00DC3605" w:rsidRPr="00C85B53" w:rsidTr="00DC3605">
        <w:trPr>
          <w:trHeight w:val="120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Пластика как выражение содержания художественного образа драматургии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Действенность и логика пластики</w:t>
            </w:r>
          </w:p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Тело, голос и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ритмопластичность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актера.</w:t>
            </w:r>
          </w:p>
        </w:tc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Визуальные форм воздействия на зрителя актера драматического театра.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тенденции пластического воспитания актера Вс. Мейерхольда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120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Закон контраста (движение и статика при построении мизансцен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95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Закон зависимости эмоций от тела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110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Правила выразительного движения на сцене: отказ, посыл, тормоз.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</w:tr>
      <w:tr w:rsidR="00DC3605" w:rsidRPr="00C85B53" w:rsidTr="00DC3605">
        <w:trPr>
          <w:trHeight w:val="135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«Идея куклы» как идеального исполнителя Эдварда Гордон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Крэга</w:t>
            </w:r>
            <w:proofErr w:type="spellEnd"/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</w:tr>
      <w:tr w:rsidR="00DC3605" w:rsidRPr="00C85B53" w:rsidTr="00DC3605">
        <w:trPr>
          <w:trHeight w:val="135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Эксперименты со сценическим пространством, освещением для поиска пластической выразительности актера.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Символизм, и символика как художественное средство актера.</w:t>
            </w:r>
          </w:p>
          <w:p w:rsidR="00DC3605" w:rsidRPr="00C85B53" w:rsidRDefault="00DC3605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</w:tr>
      <w:tr w:rsidR="00DC3605" w:rsidRPr="00C85B53" w:rsidTr="00DC3605">
        <w:trPr>
          <w:trHeight w:val="135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Mimepur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ЭтьенаДекру</w:t>
            </w:r>
            <w:proofErr w:type="spellEnd"/>
          </w:p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</w:tr>
      <w:tr w:rsidR="00DC3605" w:rsidRPr="00C85B53" w:rsidTr="00DC3605">
        <w:trPr>
          <w:trHeight w:val="94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Техника идентификации человека и объекта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</w:tr>
      <w:tr w:rsidR="00DC3605" w:rsidRPr="00C85B53" w:rsidTr="00DC3605">
        <w:trPr>
          <w:trHeight w:val="135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Теоретия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сценического искусства и телесная выразительность </w:t>
            </w:r>
          </w:p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Франсуа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Дельсарта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94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Язык тела.  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225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Эмоциональное выражение через жест и голос.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Принципы движения и основы выражений в движении.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Выразительные жесты.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Последовательность, параллельность, противоположность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Выразительность движений как соответствие силы и скорости их эмоциональному содержанию.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Эмиль Жак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Далькроз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«ритмическая гимнастика»</w:t>
            </w:r>
          </w:p>
        </w:tc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Чувство ритма. Чувство времени.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Развитие координации между нервной и мускульной деятельностью человека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Автоматизм сложных движений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Движение рук, шаги, бег и прыжки при выполнении ритмических рисунков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80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«Театр аутентичного жеста» Рудольф фон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Лабан</w:t>
            </w:r>
            <w:proofErr w:type="spellEnd"/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</w:tr>
      <w:tr w:rsidR="00DC3605" w:rsidRPr="00C85B53" w:rsidTr="00DC3605">
        <w:trPr>
          <w:trHeight w:val="135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Способ записи танцевальных движений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</w:tr>
      <w:tr w:rsidR="00DC3605" w:rsidRPr="00C85B53" w:rsidTr="00DC3605">
        <w:trPr>
          <w:trHeight w:val="110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Тело</w:t>
            </w: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Усилие (Энергетическая</w:t>
            </w: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динамика)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120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Форма; </w:t>
            </w: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Пространство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120"/>
        </w:trPr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</w:tr>
      <w:tr w:rsidR="00DC3605" w:rsidRPr="00C85B53" w:rsidTr="00DC3605">
        <w:trPr>
          <w:trHeight w:val="95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Психологический жест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М.А.Чехова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</w:tr>
      <w:tr w:rsidR="00DC3605" w:rsidRPr="00C85B53" w:rsidTr="00DC3605">
        <w:trPr>
          <w:trHeight w:val="12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Атмосфера.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</w:tr>
      <w:tr w:rsidR="00DC3605" w:rsidRPr="00C85B53" w:rsidTr="00DC3605">
        <w:trPr>
          <w:trHeight w:val="11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Жест.  Психологический жест (ПЖ).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9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Пластика и кинетика Е.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Гротовского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Идеальный актер </w:t>
            </w:r>
            <w:proofErr w:type="spellStart"/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Е.Гротовского</w:t>
            </w:r>
            <w:proofErr w:type="spellEnd"/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Эмоция и тело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Актер и ритуал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Игра с пространством. Идеограммы 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Театральная антропология Э.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Барбы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как «живое тело»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</w:tr>
      <w:tr w:rsidR="00DC3605" w:rsidRPr="00C85B53" w:rsidTr="00DC3605">
        <w:trPr>
          <w:trHeight w:val="95"/>
        </w:trPr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Физическая и ментальная энергия актера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</w:tr>
      <w:tr w:rsidR="00DC3605" w:rsidRPr="00C85B53" w:rsidTr="00DC3605">
        <w:trPr>
          <w:trHeight w:val="12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Акробатические, гимнастические и балетные упражнения, миме,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хатха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-йога.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</w:tr>
      <w:tr w:rsidR="00DC3605" w:rsidRPr="00C85B53" w:rsidTr="00DC3605">
        <w:trPr>
          <w:trHeight w:val="11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«Танец баланса» как основополагающий принцип актерского существования.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rPr>
          <w:trHeight w:val="105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 Источники энергии и способы управления энергией.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Сценическое тело-сознание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center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Партитура движения.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Тренинг как беспрерывный процесс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Восточная гимнастика</w:t>
            </w:r>
          </w:p>
        </w:tc>
        <w:tc>
          <w:tcPr>
            <w:tcW w:w="4678" w:type="dxa"/>
            <w:shd w:val="clear" w:color="auto" w:fill="auto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Практики йоги в исполнительском искусстве драмы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</w:tr>
      <w:tr w:rsidR="00DC3605" w:rsidRPr="00C85B53" w:rsidTr="00DC3605">
        <w:tc>
          <w:tcPr>
            <w:tcW w:w="915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shd w:val="clear" w:color="auto" w:fill="auto"/>
            <w:vAlign w:val="bottom"/>
          </w:tcPr>
          <w:p w:rsidR="00DC3605" w:rsidRPr="00C85B53" w:rsidRDefault="00DC3605" w:rsidP="00C85B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DC3605" w:rsidRPr="00C85B53" w:rsidRDefault="00DC3605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</w:tr>
    </w:tbl>
    <w:p w:rsidR="00C85B53" w:rsidRPr="00C85B53" w:rsidRDefault="00C85B53" w:rsidP="00C85B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Формы самостоятельной работы: 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Ознакомление и работа  с ЭБС «</w:t>
      </w:r>
      <w:proofErr w:type="spellStart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Znanivm</w:t>
      </w:r>
      <w:proofErr w:type="spellEnd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proofErr w:type="spellStart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Com</w:t>
      </w:r>
      <w:proofErr w:type="spellEnd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».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Подготовка к практическому занятию;  упражнения тренинга 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презентации  проведения практического занятия (реставрация упражнений, парная импровизация, групповая импровизация)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проведению семинара-конференции,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проведению контрольной работы,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проведению письменному опросу,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обсуждению презентаций студентов,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тестированию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Подготовка к индивидуальному собеседованию с преподавателем </w:t>
      </w: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keepNext/>
        <w:keepLines/>
        <w:numPr>
          <w:ilvl w:val="0"/>
          <w:numId w:val="3"/>
        </w:numPr>
        <w:spacing w:after="0" w:line="276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по организации самостоятельной работы обучающихся</w:t>
      </w:r>
    </w:p>
    <w:p w:rsidR="00C85B53" w:rsidRPr="00C85B53" w:rsidRDefault="00C85B53" w:rsidP="00C85B5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85B53" w:rsidRPr="00C85B53" w:rsidRDefault="00C85B53" w:rsidP="00C85B53">
      <w:pPr>
        <w:keepNext/>
        <w:keepLines/>
        <w:numPr>
          <w:ilvl w:val="1"/>
          <w:numId w:val="3"/>
        </w:numPr>
        <w:spacing w:after="0" w:line="276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рекомендации по организации самостоятельной работы обучающихся</w:t>
      </w:r>
    </w:p>
    <w:p w:rsidR="00C85B53" w:rsidRPr="00C85B53" w:rsidRDefault="00C85B53" w:rsidP="00C85B5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C85B53" w:rsidRPr="00C85B53" w:rsidRDefault="00C85B53" w:rsidP="00C85B53">
      <w:pPr>
        <w:numPr>
          <w:ilvl w:val="0"/>
          <w:numId w:val="4"/>
        </w:numPr>
        <w:tabs>
          <w:tab w:val="num" w:pos="0"/>
          <w:tab w:val="num" w:pos="28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</w:t>
      </w:r>
      <w:proofErr w:type="gram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целей,  составление</w:t>
      </w:r>
      <w:proofErr w:type="gram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программы, подготовка методического обеспечения, подготовка оборудования);</w:t>
      </w:r>
    </w:p>
    <w:p w:rsidR="00C85B53" w:rsidRPr="00C85B53" w:rsidRDefault="00C85B53" w:rsidP="00C85B53">
      <w:pPr>
        <w:numPr>
          <w:ilvl w:val="0"/>
          <w:numId w:val="4"/>
        </w:numPr>
        <w:tabs>
          <w:tab w:val="num" w:pos="0"/>
          <w:tab w:val="num" w:pos="28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C85B53" w:rsidRPr="00C85B53" w:rsidRDefault="00C85B53" w:rsidP="00C85B53">
      <w:pPr>
        <w:numPr>
          <w:ilvl w:val="0"/>
          <w:numId w:val="4"/>
        </w:numPr>
        <w:tabs>
          <w:tab w:val="num" w:pos="0"/>
          <w:tab w:val="num" w:pos="28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C85B53" w:rsidRPr="00C85B53" w:rsidRDefault="00C85B53" w:rsidP="00C85B53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дисциплине   «Специфика работы актера в кино и на телевидении» </w:t>
      </w:r>
      <w:r w:rsidRPr="00C85B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организованы в виде  практических занятий.</w:t>
      </w:r>
    </w:p>
    <w:p w:rsidR="00C85B53" w:rsidRPr="00C85B53" w:rsidRDefault="00C85B53" w:rsidP="00C85B53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</w:pPr>
    </w:p>
    <w:p w:rsidR="00C85B53" w:rsidRPr="00C85B53" w:rsidRDefault="00C85B53" w:rsidP="00C85B53">
      <w:pPr>
        <w:keepNext/>
        <w:keepLines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 Методические рекомендации для студентов</w:t>
      </w:r>
    </w:p>
    <w:p w:rsidR="00C85B53" w:rsidRPr="00C85B53" w:rsidRDefault="00C85B53" w:rsidP="00C85B53">
      <w:pPr>
        <w:keepNext/>
        <w:keepLines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отдельным формам самостоятельной работы</w:t>
      </w: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Место и роль пластики в подготовке актера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lastRenderedPageBreak/>
        <w:t xml:space="preserve">  В творческом дневнике дать   развернутые ответы на следующие вопросы: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-Основные этапы развития пластики в театре и задачи воспитания актера. -Цели освоения дисциплины «Пластическая выразительность актера (современные течения)». Особенность проведения занятий. -Безопасность проведения упражнений и заданий.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 В перерывах между занятиями дисциплины проводите упражнения, зафиксированные в классе; в творческом дневнике отражайте дату проведения упражнения, общее время, упражнения, самочувствие и динамику упражнения.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Пластическая культура и пластическая выразительность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 творческом дневнике дать   развернутые ответы на следующие вопросы: Пластическая культура и пластическая выразительность: общность и отличие. - Пластика как выражение содержания художественного образа драматургии. Приведите примеры (укажите код доступа на страницу в интернете и дату посещения).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Основные структурные образующие элементы пластической выразительности актера драматического театра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В творческом дневнике дать   развернутые ответы на следующие вопросы: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Визуальные форм воздействия на зрителя актера драматического театра.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Приведите примеры (укажите код доступа на страницу в интернете и дату посещения).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Зафиксируйте на видео упражнения, отработанные в классе и разместите их на странице группы. Дайте комментарии к упражнениям в дневнике.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u w:val="single"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Основные тенденции пластического воспитания актера Вс. Мейерхольда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-Сделайте этюды, построенные на законах контраста (движение и статика при построении мизансцен; движение временное, как контрасты скоростей и движение пространственное, как контраст направлений движения- концентрического /направленное от периферии к центру и сверху- вниз/ и эксцентрического /направленное от центра и снизу- вверх/) и законах зависимости эмоций от тела (эмоциональное состояние и положение тела), снимите их на видео и разместите на странице группы.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Сделайте реконструкцию одного из упражнений В. Мейерхольда, снимите на видео и разместите на странице группы для обсуждения. Прокомментируйте упражнения других студентов группы.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«Идея куклы» как идеального исполнителя Эдварда Гордон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Крэга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Прочитайте раздел «Об искусстве театра» в книге: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Крэг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Э.Г. Воспоминания, статьи, письма. - М.: Искусство, 1988. -399 с. В дневнике дайте ответ об  артисте театра будущего и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сверхмарионетке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.  Приведите примеры экспериментов автора со сценическим пространством, освещением для поиска пластической выразительности актера.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«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Mime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pur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»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Этьена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Декру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Прочитайте книгу Маркова Е. В.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Этьен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Декру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. Теория и школа "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mime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pur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". - СПб.: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СПбГАТИ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, </w:t>
      </w:r>
      <w:proofErr w:type="gram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2008.-</w:t>
      </w:r>
      <w:proofErr w:type="gram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224 с.  Выпишите основополагающие упражнения.  Посмотрите видео «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Mime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pur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»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Этьена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Декру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//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https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://www.youtube.com/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playlist?list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=PL...; Сделайте реконструкцию одного из упражнений, снимите на видео и разместите на странице группы для обсуждения. Прокомментируйте упражнения других студентов группы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Теоретия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сценического искусства и телесная выразительность Франсуа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Дельсарта</w:t>
      </w:r>
      <w:proofErr w:type="spellEnd"/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Прочитайте книгу Волконский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С.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Выразительный человек. Сценическое воспитание жеста (по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Дельсарту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). - М.: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Ленанд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, 2015.-248с. Сделайте реконструкцию одного из упражнений, снимите на видео и разместите на странице группы для обсуждения. Прокомментируйте упражнения других студентов группы.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Эмиль Жак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Далькроз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и «ритмическая гимнастика»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На основании книги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Далькроза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Э. Ритм. Дайте ответы на вопросы: -  Развитие координации между нервной и мускульной деятельностью человека. - Автоматизм сложных движений. - Дирижерский жест в ритме музыки.-  Движение рук, шаги, бег и прыжки при выполнении ритмических рисунков. -Внутренняя связь между психикой и физикой.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«Театр аутентичного жеста» Рудольф фон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Лабан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lastRenderedPageBreak/>
        <w:t>- В перерывах между занятиями дисциплины проводите упражнения, зафиксированные в классе; в творческом дневнике отражайте дату проведения упражнения, общее время, упражнения, самочувствие и динамику упражнения.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Психологический жест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М.А.Чехова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Прочитайте работу М. Чехова «Литературное наследие.» в 2 т., Т.2. Составьте конспект по следующему плану: первый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(воображение и внимание); второй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(атмосфера); третий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(индивидуальные чувства, действия с определенной окраской); четвертый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(атмосфера); пятый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(воплощение образа и характерность); шестой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(импровизация).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-Составьте тренинг в терминах М. Чехова.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- В перерывах между занятиями дисциплины проводите индивидуальную разминку и включайте в нее упражнения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тренинговой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системы М. Чехова. В творческом дневнике отражайте дату проведения разминки, общее время, упражнения, самочувствие и разбор проведения упражнений.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Пластика и кинетика Е.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Гротовского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Найдите видео с тренингами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Гратовского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; посмотрите спектакли мастера.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Дайте объяснения с примерами из увиденного сл. понятиям: -Идеальный актер. - Физические способности и способности духовные. - Работа, ведущая от внешнего выражения к внутренней эмоции. -Ритуал в театре. -Человеческое тело - элемент ритуала. -Идеограммы (жесты, интонация) как обращение к ассоциациям в психике зрителя.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Театральная антропология Э.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Барбы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как «живое тело»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 перерывах между занятиями дисциплины проводите индивидуальную разминку и включайте в нее упражнения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тренинговой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системы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Э.Барбы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. В творческом дневнике отражайте дату проведения разминки, общее время, упражнения, самочувствие и разбор проведения упражнений.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Снимите на видео и разместите на странице группы для обсуждения. Прокомментируйте упражнения других студентов группы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Танцевальные тенденции в пластике театрального актера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 перерывах между занятиями дисциплины проводите Классический или Народно-характерный экзерсис. Снимите на видео и разместите на странице группы для </w:t>
      </w:r>
      <w:proofErr w:type="spellStart"/>
      <w:proofErr w:type="gram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обсуж-дения</w:t>
      </w:r>
      <w:proofErr w:type="spellEnd"/>
      <w:proofErr w:type="gram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. Прокомментируйте упражнения других студентов группы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Восточная гимнастика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 перерывах между занятиями дисциплины проводите Базовые упражнения ушу. Снимите на видео и разместите на странице группы для </w:t>
      </w:r>
      <w:proofErr w:type="spellStart"/>
      <w:proofErr w:type="gram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обсуж-дения</w:t>
      </w:r>
      <w:proofErr w:type="spellEnd"/>
      <w:proofErr w:type="gram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. Прокомментируйте упражнения других студентов группы.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Практики йоги в исполнительском искусстве драмы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Напишите реферат на тему: История развития и философия йоги.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718FD" w:rsidRPr="00A235A2" w:rsidRDefault="00C85B53" w:rsidP="008718FD">
      <w:pPr>
        <w:spacing w:after="0" w:line="276" w:lineRule="auto"/>
        <w:rPr>
          <w:rFonts w:ascii="Times New Roman" w:hAnsi="Times New Roman" w:cs="Times New Roman"/>
          <w:iCs/>
          <w:color w:val="000000"/>
          <w:szCs w:val="28"/>
        </w:rPr>
      </w:pPr>
      <w:r w:rsidRPr="00C85B53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ab/>
      </w:r>
    </w:p>
    <w:p w:rsidR="008718FD" w:rsidRPr="008619A0" w:rsidRDefault="008718FD" w:rsidP="00DC3605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235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718FD" w:rsidRDefault="008718FD" w:rsidP="00C85B5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ar-SA"/>
        </w:rPr>
      </w:pP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85B53" w:rsidRPr="00C85B53" w:rsidRDefault="00C85B53" w:rsidP="00C85B53">
      <w:pPr>
        <w:tabs>
          <w:tab w:val="left" w:pos="1134"/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C85B53" w:rsidRPr="00C85B53" w:rsidRDefault="00C85B53" w:rsidP="00C85B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МР составлены в соответствии с требованиями ФГОС ВО по направлению </w:t>
      </w:r>
      <w:r w:rsidRPr="00C85B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52.05.01 «Актерское искусство»</w:t>
      </w:r>
    </w:p>
    <w:p w:rsidR="00C85B53" w:rsidRPr="00C85B53" w:rsidRDefault="00C85B53" w:rsidP="00C85B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C85B53" w:rsidRPr="00C85B53" w:rsidRDefault="00C85B53" w:rsidP="00C85B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Жуков С.Ю., доцент</w:t>
      </w:r>
      <w:bookmarkStart w:id="0" w:name="_GoBack"/>
      <w:bookmarkEnd w:id="0"/>
    </w:p>
    <w:sectPr w:rsidR="00C85B53" w:rsidRPr="00C85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1FB3"/>
    <w:multiLevelType w:val="hybridMultilevel"/>
    <w:tmpl w:val="7A92C0A4"/>
    <w:lvl w:ilvl="0" w:tplc="C414AE8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465A4"/>
    <w:multiLevelType w:val="hybridMultilevel"/>
    <w:tmpl w:val="D88026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D3BBB"/>
    <w:multiLevelType w:val="multilevel"/>
    <w:tmpl w:val="881C27D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976"/>
        </w:tabs>
        <w:ind w:left="59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903"/>
        </w:tabs>
        <w:ind w:left="6903" w:hanging="1800"/>
      </w:pPr>
      <w:rPr>
        <w:rFonts w:hint="default"/>
      </w:rPr>
    </w:lvl>
  </w:abstractNum>
  <w:abstractNum w:abstractNumId="3" w15:restartNumberingAfterBreak="0">
    <w:nsid w:val="09A6469B"/>
    <w:multiLevelType w:val="hybridMultilevel"/>
    <w:tmpl w:val="33408052"/>
    <w:lvl w:ilvl="0" w:tplc="FEBE61D4">
      <w:start w:val="1"/>
      <w:numFmt w:val="decimal"/>
      <w:lvlText w:val="%1)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0A0344F3"/>
    <w:multiLevelType w:val="hybridMultilevel"/>
    <w:tmpl w:val="B1127F0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CC203C"/>
    <w:multiLevelType w:val="hybridMultilevel"/>
    <w:tmpl w:val="CCA8F35A"/>
    <w:lvl w:ilvl="0" w:tplc="04965E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" w15:restartNumberingAfterBreak="0">
    <w:nsid w:val="22901993"/>
    <w:multiLevelType w:val="hybridMultilevel"/>
    <w:tmpl w:val="A546DEC6"/>
    <w:lvl w:ilvl="0" w:tplc="93780DD2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B2780"/>
    <w:multiLevelType w:val="hybridMultilevel"/>
    <w:tmpl w:val="496C4A56"/>
    <w:lvl w:ilvl="0" w:tplc="7624E5E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 w15:restartNumberingAfterBreak="0">
    <w:nsid w:val="28FB6081"/>
    <w:multiLevelType w:val="hybridMultilevel"/>
    <w:tmpl w:val="74206BC6"/>
    <w:lvl w:ilvl="0" w:tplc="7AA200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1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</w:lvl>
  </w:abstractNum>
  <w:abstractNum w:abstractNumId="12" w15:restartNumberingAfterBreak="0">
    <w:nsid w:val="2F3077DF"/>
    <w:multiLevelType w:val="hybridMultilevel"/>
    <w:tmpl w:val="B0F63E1C"/>
    <w:lvl w:ilvl="0" w:tplc="4D18017E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3A009B9A">
      <w:start w:val="1"/>
      <w:numFmt w:val="bullet"/>
      <w:lvlText w:val="–"/>
      <w:lvlJc w:val="left"/>
      <w:pPr>
        <w:tabs>
          <w:tab w:val="num" w:pos="2498"/>
        </w:tabs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326E6605"/>
    <w:multiLevelType w:val="hybridMultilevel"/>
    <w:tmpl w:val="1F068300"/>
    <w:lvl w:ilvl="0" w:tplc="553413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F4F20"/>
    <w:multiLevelType w:val="hybridMultilevel"/>
    <w:tmpl w:val="9A7E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A70199A"/>
    <w:multiLevelType w:val="hybridMultilevel"/>
    <w:tmpl w:val="BA42284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7" w15:restartNumberingAfterBreak="0">
    <w:nsid w:val="3D8C538D"/>
    <w:multiLevelType w:val="multilevel"/>
    <w:tmpl w:val="0E9CFC5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9"/>
        </w:tabs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3"/>
        </w:tabs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7"/>
        </w:tabs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11"/>
        </w:tabs>
        <w:ind w:left="37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95"/>
        </w:tabs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39"/>
        </w:tabs>
        <w:ind w:left="4639" w:hanging="1800"/>
      </w:pPr>
      <w:rPr>
        <w:rFonts w:hint="default"/>
      </w:rPr>
    </w:lvl>
  </w:abstractNum>
  <w:abstractNum w:abstractNumId="18" w15:restartNumberingAfterBreak="0">
    <w:nsid w:val="443D2309"/>
    <w:multiLevelType w:val="hybridMultilevel"/>
    <w:tmpl w:val="48240C26"/>
    <w:lvl w:ilvl="0" w:tplc="2ED4DAB8">
      <w:start w:val="1"/>
      <w:numFmt w:val="decimal"/>
      <w:lvlText w:val="%1)"/>
      <w:lvlJc w:val="left"/>
      <w:pPr>
        <w:tabs>
          <w:tab w:val="num" w:pos="1467"/>
        </w:tabs>
        <w:ind w:left="1467" w:hanging="90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933763B"/>
    <w:multiLevelType w:val="hybridMultilevel"/>
    <w:tmpl w:val="CB96C6FC"/>
    <w:lvl w:ilvl="0" w:tplc="A8AC492E">
      <w:start w:val="1"/>
      <w:numFmt w:val="decimal"/>
      <w:lvlText w:val="%1)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96F5FA4"/>
    <w:multiLevelType w:val="hybridMultilevel"/>
    <w:tmpl w:val="B08671D8"/>
    <w:lvl w:ilvl="0" w:tplc="93780DD2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FB670A"/>
    <w:multiLevelType w:val="multilevel"/>
    <w:tmpl w:val="5AC80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u w:val="none"/>
      </w:rPr>
    </w:lvl>
  </w:abstractNum>
  <w:abstractNum w:abstractNumId="2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2C6C04"/>
    <w:multiLevelType w:val="hybridMultilevel"/>
    <w:tmpl w:val="6BA4100E"/>
    <w:lvl w:ilvl="0" w:tplc="69F07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5" w15:restartNumberingAfterBreak="0">
    <w:nsid w:val="5C9F176D"/>
    <w:multiLevelType w:val="hybridMultilevel"/>
    <w:tmpl w:val="9FC267BE"/>
    <w:lvl w:ilvl="0" w:tplc="4A82AA88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6" w15:restartNumberingAfterBreak="0">
    <w:nsid w:val="5E052C95"/>
    <w:multiLevelType w:val="hybridMultilevel"/>
    <w:tmpl w:val="F0547F48"/>
    <w:lvl w:ilvl="0" w:tplc="14D6A52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62FB0F01"/>
    <w:multiLevelType w:val="hybridMultilevel"/>
    <w:tmpl w:val="D5CEC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CB5950"/>
    <w:multiLevelType w:val="hybridMultilevel"/>
    <w:tmpl w:val="EE1E8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436B25"/>
    <w:multiLevelType w:val="hybridMultilevel"/>
    <w:tmpl w:val="69848B02"/>
    <w:lvl w:ilvl="0" w:tplc="0C3C9E3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9750733"/>
    <w:multiLevelType w:val="hybridMultilevel"/>
    <w:tmpl w:val="D52691C0"/>
    <w:lvl w:ilvl="0" w:tplc="C7C20506">
      <w:start w:val="1"/>
      <w:numFmt w:val="decimal"/>
      <w:lvlText w:val="%1)"/>
      <w:lvlJc w:val="left"/>
      <w:pPr>
        <w:tabs>
          <w:tab w:val="num" w:pos="1377"/>
        </w:tabs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6AB43F5F"/>
    <w:multiLevelType w:val="hybridMultilevel"/>
    <w:tmpl w:val="A3A6C72C"/>
    <w:lvl w:ilvl="0" w:tplc="93780DD2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516F36"/>
    <w:multiLevelType w:val="hybridMultilevel"/>
    <w:tmpl w:val="C958A88E"/>
    <w:lvl w:ilvl="0" w:tplc="4F62B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AA6EF5"/>
    <w:multiLevelType w:val="hybridMultilevel"/>
    <w:tmpl w:val="C5E22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8B1EEF"/>
    <w:multiLevelType w:val="hybridMultilevel"/>
    <w:tmpl w:val="25965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D384B"/>
    <w:multiLevelType w:val="hybridMultilevel"/>
    <w:tmpl w:val="C1F8B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5"/>
  </w:num>
  <w:num w:numId="3">
    <w:abstractNumId w:val="15"/>
  </w:num>
  <w:num w:numId="4">
    <w:abstractNumId w:val="22"/>
  </w:num>
  <w:num w:numId="5">
    <w:abstractNumId w:val="5"/>
  </w:num>
  <w:num w:numId="6">
    <w:abstractNumId w:val="18"/>
  </w:num>
  <w:num w:numId="7">
    <w:abstractNumId w:val="20"/>
  </w:num>
  <w:num w:numId="8">
    <w:abstractNumId w:val="33"/>
  </w:num>
  <w:num w:numId="9">
    <w:abstractNumId w:val="24"/>
  </w:num>
  <w:num w:numId="10">
    <w:abstractNumId w:val="19"/>
  </w:num>
  <w:num w:numId="11">
    <w:abstractNumId w:val="8"/>
  </w:num>
  <w:num w:numId="12">
    <w:abstractNumId w:val="7"/>
  </w:num>
  <w:num w:numId="13">
    <w:abstractNumId w:val="30"/>
  </w:num>
  <w:num w:numId="14">
    <w:abstractNumId w:val="3"/>
  </w:num>
  <w:num w:numId="15">
    <w:abstractNumId w:val="2"/>
  </w:num>
  <w:num w:numId="16">
    <w:abstractNumId w:val="17"/>
  </w:num>
  <w:num w:numId="17">
    <w:abstractNumId w:val="25"/>
  </w:num>
  <w:num w:numId="18">
    <w:abstractNumId w:val="12"/>
  </w:num>
  <w:num w:numId="19">
    <w:abstractNumId w:val="31"/>
  </w:num>
  <w:num w:numId="20">
    <w:abstractNumId w:val="16"/>
  </w:num>
  <w:num w:numId="21">
    <w:abstractNumId w:val="29"/>
  </w:num>
  <w:num w:numId="22">
    <w:abstractNumId w:val="23"/>
  </w:num>
  <w:num w:numId="23">
    <w:abstractNumId w:val="11"/>
  </w:num>
  <w:num w:numId="24">
    <w:abstractNumId w:val="6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7"/>
  </w:num>
  <w:num w:numId="28">
    <w:abstractNumId w:val="4"/>
  </w:num>
  <w:num w:numId="29">
    <w:abstractNumId w:val="26"/>
  </w:num>
  <w:num w:numId="30">
    <w:abstractNumId w:val="28"/>
  </w:num>
  <w:num w:numId="31">
    <w:abstractNumId w:val="36"/>
  </w:num>
  <w:num w:numId="32">
    <w:abstractNumId w:val="9"/>
  </w:num>
  <w:num w:numId="33">
    <w:abstractNumId w:val="32"/>
  </w:num>
  <w:num w:numId="34">
    <w:abstractNumId w:val="13"/>
  </w:num>
  <w:num w:numId="35">
    <w:abstractNumId w:val="21"/>
  </w:num>
  <w:num w:numId="3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6A0"/>
    <w:rsid w:val="00342099"/>
    <w:rsid w:val="005036A0"/>
    <w:rsid w:val="0071228C"/>
    <w:rsid w:val="008718FD"/>
    <w:rsid w:val="00A235A2"/>
    <w:rsid w:val="00B10C3B"/>
    <w:rsid w:val="00B35930"/>
    <w:rsid w:val="00BC3EB6"/>
    <w:rsid w:val="00BC5563"/>
    <w:rsid w:val="00C85B53"/>
    <w:rsid w:val="00DC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79BDF"/>
  <w15:docId w15:val="{C9D51E4D-6C32-49F5-9588-AD9529CD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35A2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C85B5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C85B5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C85B53"/>
    <w:pPr>
      <w:keepNext/>
      <w:keepLines/>
      <w:numPr>
        <w:ilvl w:val="2"/>
        <w:numId w:val="9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C85B53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C85B53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C85B53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85B5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A235A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5">
    <w:name w:val="Основной текст Знак"/>
    <w:basedOn w:val="a1"/>
    <w:link w:val="a4"/>
    <w:rsid w:val="00A235A2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6">
    <w:name w:val="Body Text Indent"/>
    <w:aliases w:val="текст,Основной текст 1,Нумерованный список !!,Надин стиль"/>
    <w:basedOn w:val="a0"/>
    <w:link w:val="a7"/>
    <w:rsid w:val="00A235A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6"/>
    <w:rsid w:val="00A235A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0"/>
    <w:link w:val="a9"/>
    <w:uiPriority w:val="99"/>
    <w:semiHidden/>
    <w:unhideWhenUsed/>
    <w:rsid w:val="00A23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A235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C85B5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C85B5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C85B53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C85B5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C85B5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C85B5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85B53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C85B53"/>
  </w:style>
  <w:style w:type="paragraph" w:styleId="aa">
    <w:name w:val="Block Text"/>
    <w:basedOn w:val="a0"/>
    <w:rsid w:val="00C85B53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C85B53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C85B53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C85B53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C85B53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23">
    <w:name w:val="Body Text Indent 2"/>
    <w:basedOn w:val="a0"/>
    <w:link w:val="24"/>
    <w:rsid w:val="00C85B53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C85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C85B5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C85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rsid w:val="00C85B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1"/>
    <w:link w:val="ab"/>
    <w:rsid w:val="00C85B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1"/>
    <w:rsid w:val="00C85B53"/>
  </w:style>
  <w:style w:type="paragraph" w:styleId="a">
    <w:name w:val="Normal (Web)"/>
    <w:basedOn w:val="a0"/>
    <w:rsid w:val="00C85B53"/>
    <w:pPr>
      <w:numPr>
        <w:numId w:val="8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писок с точками"/>
    <w:basedOn w:val="a0"/>
    <w:rsid w:val="00C85B53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uiPriority w:val="59"/>
    <w:rsid w:val="00C85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0"/>
    <w:link w:val="af1"/>
    <w:rsid w:val="00C85B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Верхний колонтитул Знак"/>
    <w:basedOn w:val="a1"/>
    <w:link w:val="af0"/>
    <w:rsid w:val="00C85B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footnote text"/>
    <w:basedOn w:val="a0"/>
    <w:link w:val="af3"/>
    <w:rsid w:val="00C85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rsid w:val="00C85B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rsid w:val="00C85B53"/>
    <w:rPr>
      <w:vertAlign w:val="superscript"/>
    </w:rPr>
  </w:style>
  <w:style w:type="character" w:styleId="af5">
    <w:name w:val="Hyperlink"/>
    <w:rsid w:val="00C85B5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3542</Words>
  <Characters>20191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Станиславовна Клюева</cp:lastModifiedBy>
  <cp:revision>4</cp:revision>
  <dcterms:created xsi:type="dcterms:W3CDTF">2022-02-09T07:40:00Z</dcterms:created>
  <dcterms:modified xsi:type="dcterms:W3CDTF">2022-12-05T07:13:00Z</dcterms:modified>
</cp:coreProperties>
</file>